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CE" w:rsidRPr="002E076A" w:rsidRDefault="00E50ACE" w:rsidP="00E50ACE">
      <w:pPr>
        <w:rPr>
          <w:b/>
          <w:lang w:val="en-US"/>
        </w:rPr>
      </w:pPr>
      <w:r w:rsidRPr="00171983">
        <w:rPr>
          <w:b/>
          <w:lang w:val="en-US"/>
        </w:rPr>
        <w:t>End-User license agreement</w:t>
      </w:r>
      <w:r w:rsidR="002E076A" w:rsidRPr="002E076A">
        <w:rPr>
          <w:b/>
          <w:lang w:val="en-US"/>
        </w:rPr>
        <w:t xml:space="preserve"> (EULA)</w:t>
      </w:r>
    </w:p>
    <w:p w:rsidR="00E50ACE" w:rsidRDefault="00E50ACE" w:rsidP="00E50ACE">
      <w:pPr>
        <w:rPr>
          <w:lang w:val="en-US"/>
        </w:rPr>
      </w:pPr>
      <w:r>
        <w:rPr>
          <w:lang w:val="en-US"/>
        </w:rPr>
        <w:t>Notice: by downloading and installing, copying or otherwise using the software, you agree to be bound by the terms of this EULA. If you do not agree to the terms of this EULA, you may not download, install, copy or use the software.</w:t>
      </w:r>
    </w:p>
    <w:p w:rsidR="00E50ACE" w:rsidRDefault="00E50ACE" w:rsidP="00E50ACE">
      <w:pPr>
        <w:pStyle w:val="a3"/>
        <w:numPr>
          <w:ilvl w:val="0"/>
          <w:numId w:val="1"/>
        </w:numPr>
        <w:rPr>
          <w:lang w:val="en-US"/>
        </w:rPr>
      </w:pPr>
      <w:r>
        <w:rPr>
          <w:lang w:val="en-US"/>
        </w:rPr>
        <w:t>Definitions</w:t>
      </w:r>
    </w:p>
    <w:p w:rsidR="00E50ACE" w:rsidRPr="00D66CC0" w:rsidRDefault="00E50ACE" w:rsidP="00E50ACE">
      <w:pPr>
        <w:pStyle w:val="a3"/>
        <w:numPr>
          <w:ilvl w:val="1"/>
          <w:numId w:val="1"/>
        </w:numPr>
        <w:rPr>
          <w:lang w:val="en-US"/>
        </w:rPr>
      </w:pPr>
      <w:r w:rsidRPr="00D66CC0">
        <w:rPr>
          <w:lang w:val="en-US"/>
        </w:rPr>
        <w:t xml:space="preserve">“The Licensor” means </w:t>
      </w:r>
      <w:r w:rsidRPr="001E2483">
        <w:rPr>
          <w:lang w:val="en-US"/>
        </w:rPr>
        <w:t>"Process Technologies" Ltd.</w:t>
      </w:r>
    </w:p>
    <w:p w:rsidR="00E50ACE" w:rsidRDefault="00E50ACE" w:rsidP="00E50ACE">
      <w:pPr>
        <w:ind w:left="360"/>
        <w:rPr>
          <w:lang w:val="en-US"/>
        </w:rPr>
      </w:pPr>
      <w:r>
        <w:rPr>
          <w:lang w:val="en-US"/>
        </w:rPr>
        <w:t xml:space="preserve">1.5 “Software” means the </w:t>
      </w:r>
      <w:proofErr w:type="spellStart"/>
      <w:r w:rsidR="000320CC" w:rsidRPr="00E76003">
        <w:rPr>
          <w:lang w:val="en-US"/>
        </w:rPr>
        <w:t>RunaWFE</w:t>
      </w:r>
      <w:proofErr w:type="spellEnd"/>
      <w:r w:rsidR="000320CC" w:rsidRPr="000320CC">
        <w:rPr>
          <w:lang w:val="en-US"/>
        </w:rPr>
        <w:t xml:space="preserve"> </w:t>
      </w:r>
      <w:r w:rsidR="00040D3C" w:rsidRPr="00040D3C">
        <w:rPr>
          <w:lang w:val="en-US"/>
        </w:rPr>
        <w:t>Professional</w:t>
      </w:r>
      <w:r w:rsidR="00040D3C" w:rsidRPr="00627DC3">
        <w:rPr>
          <w:lang w:val="en-US"/>
        </w:rPr>
        <w:t xml:space="preserve"> </w:t>
      </w:r>
      <w:r>
        <w:rPr>
          <w:lang w:val="en-US"/>
        </w:rPr>
        <w:t>software product that is licensed to you under this EULA, and any updates and maintenance releases thereto.</w:t>
      </w:r>
    </w:p>
    <w:p w:rsidR="00E50ACE" w:rsidRDefault="00E50ACE" w:rsidP="00E50ACE">
      <w:pPr>
        <w:ind w:left="360"/>
        <w:rPr>
          <w:lang w:val="en-US"/>
        </w:rPr>
      </w:pPr>
      <w:r>
        <w:rPr>
          <w:lang w:val="en-US"/>
        </w:rPr>
        <w:t>2. Grant and use rights for Software</w:t>
      </w:r>
    </w:p>
    <w:p w:rsidR="00E50ACE" w:rsidRDefault="00E50ACE" w:rsidP="00E50ACE">
      <w:pPr>
        <w:ind w:left="360"/>
        <w:rPr>
          <w:lang w:val="en-US"/>
        </w:rPr>
      </w:pPr>
      <w:r>
        <w:rPr>
          <w:lang w:val="en-US"/>
        </w:rPr>
        <w:t xml:space="preserve">2.1 License. The Software is licensed, no sold. </w:t>
      </w:r>
      <w:r w:rsidR="00040D3C" w:rsidRPr="00040D3C">
        <w:rPr>
          <w:lang w:val="en-US"/>
        </w:rPr>
        <w:t xml:space="preserve">The </w:t>
      </w:r>
      <w:proofErr w:type="spellStart"/>
      <w:r w:rsidR="00040D3C" w:rsidRPr="00040D3C">
        <w:rPr>
          <w:lang w:val="en-US"/>
        </w:rPr>
        <w:t>RunaWFE</w:t>
      </w:r>
      <w:proofErr w:type="spellEnd"/>
      <w:r w:rsidR="00040D3C" w:rsidRPr="00040D3C">
        <w:rPr>
          <w:lang w:val="en-US"/>
        </w:rPr>
        <w:t xml:space="preserve"> Professional license gives the right to work with the system if it has no more than 1000 registered users, no more than 50 business process definitions, and no more than 250 running business process instances.</w:t>
      </w:r>
      <w:r w:rsidR="00627DC3">
        <w:rPr>
          <w:lang w:val="en-US"/>
        </w:rPr>
        <w:t xml:space="preserve"> </w:t>
      </w:r>
      <w:r>
        <w:rPr>
          <w:lang w:val="en-US"/>
        </w:rPr>
        <w:t xml:space="preserve">Subject to the terms of this EULA, the </w:t>
      </w:r>
      <w:r w:rsidRPr="00D66CC0">
        <w:rPr>
          <w:lang w:val="en-US"/>
        </w:rPr>
        <w:t>Licensor</w:t>
      </w:r>
      <w:r>
        <w:rPr>
          <w:lang w:val="en-US"/>
        </w:rPr>
        <w:t xml:space="preserve"> hereby grants you a non-exclusive, non-transferable license, without rights to sublicense, to use the object code of the Software.</w:t>
      </w:r>
    </w:p>
    <w:p w:rsidR="00E50ACE" w:rsidRDefault="00E50ACE" w:rsidP="00E50ACE">
      <w:pPr>
        <w:ind w:left="360"/>
        <w:rPr>
          <w:lang w:val="en-US"/>
        </w:rPr>
      </w:pPr>
      <w:r>
        <w:rPr>
          <w:lang w:val="en-US"/>
        </w:rPr>
        <w:t xml:space="preserve">2.2 License Limitations. You may not remove any titles, trademarks or trade names, copyright notices, legends, or other proprietary markings on the Software. You are not granted any rights to any trademarks or service marks of the </w:t>
      </w:r>
      <w:r w:rsidRPr="00D66CC0">
        <w:rPr>
          <w:lang w:val="en-US"/>
        </w:rPr>
        <w:t>Licensor</w:t>
      </w:r>
      <w:r>
        <w:rPr>
          <w:lang w:val="en-US"/>
        </w:rPr>
        <w:t xml:space="preserve">. The </w:t>
      </w:r>
      <w:r w:rsidRPr="00D66CC0">
        <w:rPr>
          <w:lang w:val="en-US"/>
        </w:rPr>
        <w:t>Licensor</w:t>
      </w:r>
      <w:r>
        <w:rPr>
          <w:lang w:val="en-US"/>
        </w:rPr>
        <w:t xml:space="preserve"> retains all rights not expressly granted to you.</w:t>
      </w:r>
    </w:p>
    <w:p w:rsidR="00E50ACE" w:rsidRPr="009B7A98" w:rsidRDefault="00E50ACE" w:rsidP="00E50ACE">
      <w:pPr>
        <w:ind w:left="360"/>
        <w:rPr>
          <w:lang w:val="en-US"/>
        </w:rPr>
      </w:pPr>
      <w:r>
        <w:rPr>
          <w:lang w:val="en-US"/>
        </w:rPr>
        <w:t>2.3 Restrictions. You may not (</w:t>
      </w:r>
      <w:proofErr w:type="spellStart"/>
      <w:r>
        <w:rPr>
          <w:lang w:val="en-US"/>
        </w:rPr>
        <w:t>i</w:t>
      </w:r>
      <w:proofErr w:type="spellEnd"/>
      <w:r>
        <w:rPr>
          <w:lang w:val="en-US"/>
        </w:rPr>
        <w:t>) sell, lease, license, sub</w:t>
      </w:r>
      <w:r w:rsidRPr="009834C5">
        <w:rPr>
          <w:lang w:val="en-US"/>
        </w:rPr>
        <w:t xml:space="preserve"> </w:t>
      </w:r>
      <w:r>
        <w:rPr>
          <w:lang w:val="en-US"/>
        </w:rPr>
        <w:t>license</w:t>
      </w:r>
      <w:r w:rsidR="00AB5339" w:rsidRPr="00AB5339">
        <w:rPr>
          <w:lang w:val="en-US"/>
        </w:rPr>
        <w:t xml:space="preserve"> </w:t>
      </w:r>
      <w:r>
        <w:rPr>
          <w:lang w:val="en-US"/>
        </w:rPr>
        <w:t>the Software to another party; (ii) modify the Software</w:t>
      </w:r>
      <w:r w:rsidR="00A32A10">
        <w:rPr>
          <w:lang w:val="en-US"/>
        </w:rPr>
        <w:t xml:space="preserve">; (iii) </w:t>
      </w:r>
      <w:r w:rsidR="00A32A10" w:rsidRPr="00A32A10">
        <w:rPr>
          <w:lang w:val="en-US"/>
        </w:rPr>
        <w:t xml:space="preserve"> </w:t>
      </w:r>
      <w:r>
        <w:rPr>
          <w:lang w:val="en-US"/>
        </w:rPr>
        <w:t>decompile, disassemble, reverse engineer, or otherwise attempt to derive source code from the Software, in whole or in part</w:t>
      </w:r>
      <w:r w:rsidR="00627DC3">
        <w:rPr>
          <w:lang w:val="en-US"/>
        </w:rPr>
        <w:t xml:space="preserve">; </w:t>
      </w:r>
      <w:r w:rsidR="00627DC3" w:rsidRPr="00627DC3">
        <w:rPr>
          <w:lang w:val="en-US"/>
        </w:rPr>
        <w:t>(</w:t>
      </w:r>
      <w:proofErr w:type="spellStart"/>
      <w:r w:rsidR="00627DC3" w:rsidRPr="00627DC3">
        <w:rPr>
          <w:lang w:val="en-US"/>
        </w:rPr>
        <w:t>iii</w:t>
      </w:r>
      <w:r w:rsidR="00040D3C">
        <w:rPr>
          <w:lang w:val="en-US"/>
        </w:rPr>
        <w:t>i</w:t>
      </w:r>
      <w:proofErr w:type="spellEnd"/>
      <w:r w:rsidR="00627DC3" w:rsidRPr="00627DC3">
        <w:rPr>
          <w:lang w:val="en-US"/>
        </w:rPr>
        <w:t xml:space="preserve">) </w:t>
      </w:r>
      <w:r w:rsidR="00040D3C" w:rsidRPr="00040D3C">
        <w:rPr>
          <w:lang w:val="en-US"/>
        </w:rPr>
        <w:t>use the software to work in a system where more than 1000 users are registered, more than 50 business process definitions are entered, more than 250 instances of running business processes are running</w:t>
      </w:r>
      <w:r>
        <w:rPr>
          <w:lang w:val="en-US"/>
        </w:rPr>
        <w:t>.</w:t>
      </w:r>
    </w:p>
    <w:p w:rsidR="00E50ACE" w:rsidRDefault="00E50ACE" w:rsidP="00E50ACE">
      <w:pPr>
        <w:ind w:left="360"/>
        <w:rPr>
          <w:lang w:val="en-US"/>
        </w:rPr>
      </w:pPr>
      <w:r>
        <w:rPr>
          <w:lang w:val="en-US"/>
        </w:rPr>
        <w:t>3. Title</w:t>
      </w:r>
    </w:p>
    <w:p w:rsidR="00E50ACE" w:rsidRDefault="00E50ACE" w:rsidP="00E50ACE">
      <w:pPr>
        <w:ind w:left="360"/>
        <w:rPr>
          <w:lang w:val="en-US"/>
        </w:rPr>
      </w:pPr>
      <w:r>
        <w:rPr>
          <w:lang w:val="en-US"/>
        </w:rPr>
        <w:t xml:space="preserve">3.1 </w:t>
      </w:r>
      <w:r w:rsidRPr="00D66CC0">
        <w:rPr>
          <w:lang w:val="en-US"/>
        </w:rPr>
        <w:t>The Licensor</w:t>
      </w:r>
      <w:r>
        <w:rPr>
          <w:lang w:val="en-US"/>
        </w:rPr>
        <w:t xml:space="preserve"> retains all right, title, and interest in and to the Software and in all related copyrights, trade secrets, patents, trademarks, and any other intellectual and industrial property and proprietary rights, including registrations, applications, renewals, and extensions of such rights.</w:t>
      </w:r>
    </w:p>
    <w:p w:rsidR="00E50ACE" w:rsidRPr="00DF1C1E" w:rsidRDefault="00E50ACE" w:rsidP="00E50ACE">
      <w:pPr>
        <w:ind w:left="360"/>
        <w:rPr>
          <w:lang w:val="en-US"/>
        </w:rPr>
      </w:pPr>
      <w:r>
        <w:rPr>
          <w:lang w:val="en-US"/>
        </w:rPr>
        <w:t xml:space="preserve">4. </w:t>
      </w:r>
      <w:r w:rsidR="00DF1C1E" w:rsidRPr="00DF1C1E">
        <w:rPr>
          <w:lang w:val="en-US"/>
        </w:rPr>
        <w:t>Technical support services are not provided</w:t>
      </w:r>
    </w:p>
    <w:p w:rsidR="00DF1C1E" w:rsidRPr="00DF1C1E" w:rsidRDefault="00E50ACE" w:rsidP="00E50ACE">
      <w:pPr>
        <w:ind w:left="360"/>
        <w:rPr>
          <w:lang w:val="en-US"/>
        </w:rPr>
      </w:pPr>
      <w:r>
        <w:rPr>
          <w:lang w:val="en-US"/>
        </w:rPr>
        <w:t xml:space="preserve">4.1 </w:t>
      </w:r>
      <w:r w:rsidR="00DF1C1E" w:rsidRPr="00DF1C1E">
        <w:rPr>
          <w:lang w:val="en-US"/>
        </w:rPr>
        <w:t>For the software product obtained under this license agreement, the Licensor does not provide technical support services.</w:t>
      </w:r>
    </w:p>
    <w:p w:rsidR="005500EA" w:rsidRPr="006667A5" w:rsidRDefault="005500EA" w:rsidP="005500EA">
      <w:pPr>
        <w:ind w:left="360"/>
        <w:rPr>
          <w:rStyle w:val="jlqj4b"/>
          <w:lang w:val="en-US"/>
        </w:rPr>
      </w:pPr>
      <w:r w:rsidRPr="006667A5">
        <w:rPr>
          <w:rStyle w:val="jlqj4b"/>
          <w:lang w:val="en-US"/>
        </w:rPr>
        <w:t>5. Software updates</w:t>
      </w:r>
    </w:p>
    <w:p w:rsidR="005500EA" w:rsidRPr="005500EA" w:rsidRDefault="005500EA" w:rsidP="005500EA">
      <w:pPr>
        <w:ind w:left="360"/>
        <w:rPr>
          <w:lang w:val="en-US"/>
        </w:rPr>
      </w:pPr>
      <w:r w:rsidRPr="005500EA">
        <w:rPr>
          <w:lang w:val="en-US"/>
        </w:rPr>
        <w:t>5</w:t>
      </w:r>
      <w:r>
        <w:rPr>
          <w:lang w:val="en-US"/>
        </w:rPr>
        <w:t>.1</w:t>
      </w:r>
      <w:r w:rsidRPr="005500EA">
        <w:rPr>
          <w:lang w:val="en-US"/>
        </w:rPr>
        <w:t xml:space="preserve"> </w:t>
      </w:r>
      <w:r w:rsidRPr="006667A5">
        <w:rPr>
          <w:rStyle w:val="jlqj4b"/>
          <w:lang w:val="en-US"/>
        </w:rPr>
        <w:t>This license agreement does not give any rights to any software updates, as well as to any software enhancements or enhancements that will be developed by the Licensor in the future.</w:t>
      </w:r>
    </w:p>
    <w:p w:rsidR="005500EA" w:rsidRPr="005500EA" w:rsidRDefault="005500EA" w:rsidP="00E50ACE">
      <w:pPr>
        <w:ind w:left="360"/>
        <w:rPr>
          <w:rStyle w:val="jlqj4b"/>
          <w:lang w:val="en-US"/>
        </w:rPr>
      </w:pPr>
      <w:r w:rsidRPr="006667A5">
        <w:rPr>
          <w:rStyle w:val="jlqj4b"/>
          <w:lang w:val="en-US"/>
        </w:rPr>
        <w:t>6. Limited Warranty and Limitation of Liability</w:t>
      </w:r>
    </w:p>
    <w:p w:rsidR="00E50ACE" w:rsidRDefault="00646817" w:rsidP="00E50ACE">
      <w:pPr>
        <w:ind w:left="360"/>
        <w:rPr>
          <w:lang w:val="en-US"/>
        </w:rPr>
      </w:pPr>
      <w:r w:rsidRPr="006667A5">
        <w:rPr>
          <w:lang w:val="en-US"/>
        </w:rPr>
        <w:t>6</w:t>
      </w:r>
      <w:r w:rsidR="00E50ACE">
        <w:rPr>
          <w:lang w:val="en-US"/>
        </w:rPr>
        <w:t>.1 Limited Warranty. To the maximum extent permitted by applicable law t</w:t>
      </w:r>
      <w:r w:rsidR="00E50ACE" w:rsidRPr="00D66CC0">
        <w:rPr>
          <w:lang w:val="en-US"/>
        </w:rPr>
        <w:t>he Licensor</w:t>
      </w:r>
      <w:r w:rsidR="00E50ACE">
        <w:rPr>
          <w:lang w:val="en-US"/>
        </w:rPr>
        <w:t xml:space="preserve"> provides the Software without any warrants of any kind, expressed, implied, statutory, or in any other provision </w:t>
      </w:r>
      <w:r w:rsidR="00E50ACE">
        <w:rPr>
          <w:lang w:val="en-US"/>
        </w:rPr>
        <w:lastRenderedPageBreak/>
        <w:t>of this EULA or communication with you, and t</w:t>
      </w:r>
      <w:r w:rsidR="00E50ACE" w:rsidRPr="00D66CC0">
        <w:rPr>
          <w:lang w:val="en-US"/>
        </w:rPr>
        <w:t>he Licensor</w:t>
      </w:r>
      <w:r w:rsidR="00E50ACE">
        <w:rPr>
          <w:lang w:val="en-US"/>
        </w:rPr>
        <w:t xml:space="preserve"> specifically disclaims any implied warranties of merchantability, fitness for a particular purpose, and non-infringement.</w:t>
      </w:r>
    </w:p>
    <w:p w:rsidR="00E50ACE" w:rsidRDefault="00646817" w:rsidP="00E50ACE">
      <w:pPr>
        <w:ind w:left="360"/>
        <w:rPr>
          <w:lang w:val="en-US"/>
        </w:rPr>
      </w:pPr>
      <w:r w:rsidRPr="006667A5">
        <w:rPr>
          <w:lang w:val="en-US"/>
        </w:rPr>
        <w:t>6</w:t>
      </w:r>
      <w:r w:rsidR="00E50ACE">
        <w:rPr>
          <w:lang w:val="en-US"/>
        </w:rPr>
        <w:t>.2 Limitation of Liability. To the maximum extent permitted by applicable law, in no event will t</w:t>
      </w:r>
      <w:r w:rsidR="00E50ACE" w:rsidRPr="00D66CC0">
        <w:rPr>
          <w:lang w:val="en-US"/>
        </w:rPr>
        <w:t>he Licensor</w:t>
      </w:r>
      <w:r w:rsidR="00E50ACE">
        <w:rPr>
          <w:lang w:val="en-US"/>
        </w:rPr>
        <w:t xml:space="preserve"> will not be liable for any lost profits or business opportunities, loss use, business interruption, loss of date or any other indirect, special, incidental, or consequential damages under any theory of liability, whether based in contract, tort, negligence, product liability, or, otherwise because some jurisdictions do not allow the exclusion or limitation of liability for consequential or incidental damages the preceding limitation may not apply to you.</w:t>
      </w:r>
    </w:p>
    <w:p w:rsidR="00E50ACE" w:rsidRDefault="004B4B36" w:rsidP="00E50ACE">
      <w:pPr>
        <w:ind w:left="360"/>
        <w:rPr>
          <w:lang w:val="en-US"/>
        </w:rPr>
      </w:pPr>
      <w:r w:rsidRPr="006667A5">
        <w:rPr>
          <w:lang w:val="en-US"/>
        </w:rPr>
        <w:t>7</w:t>
      </w:r>
      <w:r w:rsidR="00E50ACE">
        <w:rPr>
          <w:lang w:val="en-US"/>
        </w:rPr>
        <w:t>. General</w:t>
      </w:r>
    </w:p>
    <w:p w:rsidR="002D016B" w:rsidRPr="009A0BBA" w:rsidRDefault="00591E53" w:rsidP="002D016B">
      <w:pPr>
        <w:ind w:left="360"/>
        <w:rPr>
          <w:lang w:val="en-US"/>
        </w:rPr>
      </w:pPr>
      <w:r w:rsidRPr="006667A5">
        <w:rPr>
          <w:lang w:val="en-US"/>
        </w:rPr>
        <w:t>7</w:t>
      </w:r>
      <w:r w:rsidR="002D016B">
        <w:rPr>
          <w:lang w:val="en-US"/>
        </w:rPr>
        <w:t xml:space="preserve">.1 </w:t>
      </w:r>
      <w:r w:rsidR="002D016B" w:rsidRPr="002D016B">
        <w:rPr>
          <w:lang w:val="en-US"/>
        </w:rPr>
        <w:t>Any failure by either party to exercise or enforce any of its rights under this License Agreement will not act as a waiver of those rights.</w:t>
      </w:r>
    </w:p>
    <w:p w:rsidR="009A0BBA" w:rsidRPr="009A0BBA" w:rsidRDefault="009A0BBA" w:rsidP="002D016B">
      <w:pPr>
        <w:ind w:left="360"/>
        <w:rPr>
          <w:lang w:val="en-US"/>
        </w:rPr>
      </w:pPr>
      <w:r w:rsidRPr="009A0BBA">
        <w:rPr>
          <w:lang w:val="en-US"/>
        </w:rPr>
        <w:t>7.2 Governing Law. This License Agreement is governed by the laws of the Russian Federation.</w:t>
      </w:r>
    </w:p>
    <w:sectPr w:rsidR="009A0BBA" w:rsidRPr="009A0BBA" w:rsidSect="00BB30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439ED"/>
    <w:multiLevelType w:val="multilevel"/>
    <w:tmpl w:val="FAB8F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grammar="clean"/>
  <w:defaultTabStop w:val="708"/>
  <w:characterSpacingControl w:val="doNotCompress"/>
  <w:compat/>
  <w:rsids>
    <w:rsidRoot w:val="00B809D1"/>
    <w:rsid w:val="000320CC"/>
    <w:rsid w:val="00040298"/>
    <w:rsid w:val="00040D3C"/>
    <w:rsid w:val="00046B07"/>
    <w:rsid w:val="00053425"/>
    <w:rsid w:val="000912C9"/>
    <w:rsid w:val="000C0A59"/>
    <w:rsid w:val="000D42DA"/>
    <w:rsid w:val="0011312C"/>
    <w:rsid w:val="00171983"/>
    <w:rsid w:val="001A5039"/>
    <w:rsid w:val="001C32AF"/>
    <w:rsid w:val="001E2483"/>
    <w:rsid w:val="001F67C3"/>
    <w:rsid w:val="002551FE"/>
    <w:rsid w:val="002D016B"/>
    <w:rsid w:val="002E076A"/>
    <w:rsid w:val="00302C96"/>
    <w:rsid w:val="003066F9"/>
    <w:rsid w:val="00317507"/>
    <w:rsid w:val="003254F1"/>
    <w:rsid w:val="00361289"/>
    <w:rsid w:val="00366866"/>
    <w:rsid w:val="003A6843"/>
    <w:rsid w:val="003B73BC"/>
    <w:rsid w:val="003C069F"/>
    <w:rsid w:val="003C31B8"/>
    <w:rsid w:val="004B3775"/>
    <w:rsid w:val="004B4B36"/>
    <w:rsid w:val="004B630B"/>
    <w:rsid w:val="004D50B5"/>
    <w:rsid w:val="005500EA"/>
    <w:rsid w:val="00556E1B"/>
    <w:rsid w:val="00562E27"/>
    <w:rsid w:val="00565898"/>
    <w:rsid w:val="00591E53"/>
    <w:rsid w:val="005B045F"/>
    <w:rsid w:val="005B0C0D"/>
    <w:rsid w:val="005E454B"/>
    <w:rsid w:val="005F6EE9"/>
    <w:rsid w:val="00625332"/>
    <w:rsid w:val="00627DC3"/>
    <w:rsid w:val="00646817"/>
    <w:rsid w:val="00662F13"/>
    <w:rsid w:val="006667A5"/>
    <w:rsid w:val="00671324"/>
    <w:rsid w:val="00690C7B"/>
    <w:rsid w:val="006C0281"/>
    <w:rsid w:val="006D5BE6"/>
    <w:rsid w:val="006E7A1B"/>
    <w:rsid w:val="0070061C"/>
    <w:rsid w:val="007B2305"/>
    <w:rsid w:val="007C2691"/>
    <w:rsid w:val="007F1662"/>
    <w:rsid w:val="00815C34"/>
    <w:rsid w:val="008268A4"/>
    <w:rsid w:val="00830563"/>
    <w:rsid w:val="00840BDE"/>
    <w:rsid w:val="00845277"/>
    <w:rsid w:val="0086165C"/>
    <w:rsid w:val="00883729"/>
    <w:rsid w:val="00885298"/>
    <w:rsid w:val="008879EC"/>
    <w:rsid w:val="008915B0"/>
    <w:rsid w:val="008B2BF0"/>
    <w:rsid w:val="00934B25"/>
    <w:rsid w:val="009406C8"/>
    <w:rsid w:val="00953EAF"/>
    <w:rsid w:val="0095465E"/>
    <w:rsid w:val="00961D90"/>
    <w:rsid w:val="0097086F"/>
    <w:rsid w:val="009834C5"/>
    <w:rsid w:val="009A0BBA"/>
    <w:rsid w:val="009B23B4"/>
    <w:rsid w:val="009B7A98"/>
    <w:rsid w:val="009E2024"/>
    <w:rsid w:val="00A32A10"/>
    <w:rsid w:val="00A92825"/>
    <w:rsid w:val="00AB5339"/>
    <w:rsid w:val="00AC54F3"/>
    <w:rsid w:val="00B109C8"/>
    <w:rsid w:val="00B27260"/>
    <w:rsid w:val="00B34355"/>
    <w:rsid w:val="00B809D1"/>
    <w:rsid w:val="00BB30C4"/>
    <w:rsid w:val="00C03D20"/>
    <w:rsid w:val="00C12492"/>
    <w:rsid w:val="00C214F2"/>
    <w:rsid w:val="00C27AA1"/>
    <w:rsid w:val="00C56CEF"/>
    <w:rsid w:val="00C677E2"/>
    <w:rsid w:val="00CB061F"/>
    <w:rsid w:val="00CC2099"/>
    <w:rsid w:val="00D014C0"/>
    <w:rsid w:val="00D07F7B"/>
    <w:rsid w:val="00D14592"/>
    <w:rsid w:val="00D56364"/>
    <w:rsid w:val="00D66CC0"/>
    <w:rsid w:val="00DA16FB"/>
    <w:rsid w:val="00DF1C1E"/>
    <w:rsid w:val="00E17889"/>
    <w:rsid w:val="00E50ACE"/>
    <w:rsid w:val="00E76003"/>
    <w:rsid w:val="00E92D6E"/>
    <w:rsid w:val="00EB0D72"/>
    <w:rsid w:val="00EE3200"/>
    <w:rsid w:val="00F177C8"/>
    <w:rsid w:val="00F46932"/>
    <w:rsid w:val="00F75D67"/>
    <w:rsid w:val="00FB1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298"/>
    <w:pPr>
      <w:ind w:left="720"/>
      <w:contextualSpacing/>
    </w:pPr>
  </w:style>
  <w:style w:type="character" w:customStyle="1" w:styleId="viiyi">
    <w:name w:val="viiyi"/>
    <w:basedOn w:val="a0"/>
    <w:rsid w:val="00961D90"/>
  </w:style>
  <w:style w:type="character" w:customStyle="1" w:styleId="jlqj4b">
    <w:name w:val="jlqj4b"/>
    <w:basedOn w:val="a0"/>
    <w:rsid w:val="00961D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Anna</cp:lastModifiedBy>
  <cp:revision>5</cp:revision>
  <dcterms:created xsi:type="dcterms:W3CDTF">2022-09-22T18:10:00Z</dcterms:created>
  <dcterms:modified xsi:type="dcterms:W3CDTF">2022-09-22T21:15:00Z</dcterms:modified>
</cp:coreProperties>
</file>